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802C" w14:textId="51F89367" w:rsidR="00B36483" w:rsidRPr="006009C0" w:rsidRDefault="00B36483">
      <w:pPr>
        <w:rPr>
          <w:b/>
          <w:bCs/>
          <w:lang w:val="en-US"/>
        </w:rPr>
      </w:pPr>
      <w:r w:rsidRPr="006009C0">
        <w:rPr>
          <w:b/>
          <w:bCs/>
          <w:lang w:val="en-US"/>
        </w:rPr>
        <w:t>ESAN Members meeting 21 February</w:t>
      </w:r>
      <w:r w:rsidR="006009C0" w:rsidRPr="006009C0">
        <w:rPr>
          <w:b/>
          <w:bCs/>
          <w:lang w:val="en-US"/>
        </w:rPr>
        <w:t xml:space="preserve"> </w:t>
      </w:r>
      <w:r w:rsidR="00570360">
        <w:rPr>
          <w:b/>
          <w:bCs/>
          <w:lang w:val="en-US"/>
        </w:rPr>
        <w:t>–</w:t>
      </w:r>
      <w:r w:rsidR="006009C0" w:rsidRPr="006009C0">
        <w:rPr>
          <w:b/>
          <w:bCs/>
          <w:lang w:val="en-US"/>
        </w:rPr>
        <w:t xml:space="preserve"> </w:t>
      </w:r>
      <w:r w:rsidR="00570360">
        <w:rPr>
          <w:b/>
          <w:bCs/>
          <w:lang w:val="en-US"/>
        </w:rPr>
        <w:t xml:space="preserve">invitation to </w:t>
      </w:r>
      <w:r w:rsidR="006009C0" w:rsidRPr="006009C0">
        <w:rPr>
          <w:b/>
          <w:bCs/>
          <w:lang w:val="en-US"/>
        </w:rPr>
        <w:t>m</w:t>
      </w:r>
      <w:r w:rsidRPr="006009C0">
        <w:rPr>
          <w:b/>
          <w:bCs/>
          <w:lang w:val="en-US"/>
        </w:rPr>
        <w:t>ember</w:t>
      </w:r>
      <w:r w:rsidR="00570360">
        <w:rPr>
          <w:b/>
          <w:bCs/>
          <w:lang w:val="en-US"/>
        </w:rPr>
        <w:t>s to</w:t>
      </w:r>
      <w:r w:rsidRPr="006009C0">
        <w:rPr>
          <w:b/>
          <w:bCs/>
          <w:lang w:val="en-US"/>
        </w:rPr>
        <w:t xml:space="preserve"> input to agenda items</w:t>
      </w:r>
      <w:r w:rsidR="006009C0" w:rsidRPr="006009C0">
        <w:rPr>
          <w:b/>
          <w:bCs/>
          <w:lang w:val="en-US"/>
        </w:rPr>
        <w:t xml:space="preserve"> 3, 4, 5</w:t>
      </w:r>
    </w:p>
    <w:p w14:paraId="7C721CEF" w14:textId="77777777" w:rsidR="006009C0" w:rsidRDefault="006009C0" w:rsidP="00B36483">
      <w:pPr>
        <w:rPr>
          <w:b/>
          <w:bCs/>
        </w:rPr>
      </w:pPr>
    </w:p>
    <w:p w14:paraId="11D6FB94" w14:textId="608F81C4" w:rsidR="00B36483" w:rsidRPr="006009C0" w:rsidRDefault="00B36483" w:rsidP="00B36483">
      <w:pPr>
        <w:rPr>
          <w:b/>
          <w:bCs/>
        </w:rPr>
      </w:pPr>
      <w:r w:rsidRPr="006009C0">
        <w:rPr>
          <w:b/>
          <w:bCs/>
        </w:rPr>
        <w:t xml:space="preserve">Item 3: </w:t>
      </w:r>
      <w:r w:rsidR="006009C0">
        <w:rPr>
          <w:b/>
          <w:bCs/>
        </w:rPr>
        <w:t xml:space="preserve">Members priorities for 2024: </w:t>
      </w:r>
      <w:r w:rsidR="006009C0" w:rsidRPr="006009C0">
        <w:rPr>
          <w:b/>
          <w:bCs/>
        </w:rPr>
        <w:t>Roundtable discussion</w:t>
      </w:r>
      <w:r w:rsidR="006009C0">
        <w:rPr>
          <w:b/>
          <w:bCs/>
        </w:rPr>
        <w:t xml:space="preserve"> on </w:t>
      </w:r>
      <w:r w:rsidRPr="006009C0">
        <w:rPr>
          <w:b/>
          <w:bCs/>
        </w:rPr>
        <w:t>issues/</w:t>
      </w:r>
      <w:r w:rsidR="006009C0" w:rsidRPr="006009C0">
        <w:rPr>
          <w:b/>
          <w:bCs/>
        </w:rPr>
        <w:t>campaigns/research/</w:t>
      </w:r>
      <w:r w:rsidR="006009C0">
        <w:rPr>
          <w:b/>
          <w:bCs/>
        </w:rPr>
        <w:t>reports</w:t>
      </w:r>
    </w:p>
    <w:p w14:paraId="45107F80" w14:textId="297ED9E7" w:rsidR="00B36483" w:rsidRDefault="00B36483" w:rsidP="00B36483">
      <w:r>
        <w:t xml:space="preserve">Members are asked to </w:t>
      </w:r>
      <w:r w:rsidR="006009C0">
        <w:t xml:space="preserve">contribute to the Roundtable discussion with their own priorities, or to ask </w:t>
      </w:r>
      <w:proofErr w:type="gramStart"/>
      <w:r w:rsidR="00644D37">
        <w:t>about/discuss</w:t>
      </w:r>
      <w:proofErr w:type="gramEnd"/>
      <w:r w:rsidR="006009C0">
        <w:t xml:space="preserve"> anything mentioned by other members.</w:t>
      </w:r>
    </w:p>
    <w:p w14:paraId="0042F216" w14:textId="77777777" w:rsidR="006009C0" w:rsidRDefault="006009C0" w:rsidP="00B36483"/>
    <w:p w14:paraId="36E3D391" w14:textId="4F9B1C48" w:rsidR="006009C0" w:rsidRPr="00655904" w:rsidRDefault="00B36483" w:rsidP="006009C0">
      <w:pPr>
        <w:widowControl w:val="0"/>
        <w:pBdr>
          <w:top w:val="nil"/>
          <w:left w:val="nil"/>
          <w:bottom w:val="nil"/>
          <w:right w:val="nil"/>
          <w:between w:val="nil"/>
        </w:pBdr>
        <w:spacing w:line="240" w:lineRule="auto"/>
        <w:ind w:left="714" w:hanging="708"/>
        <w:rPr>
          <w:b/>
          <w:bCs/>
        </w:rPr>
      </w:pPr>
      <w:r w:rsidRPr="006009C0">
        <w:rPr>
          <w:b/>
          <w:bCs/>
        </w:rPr>
        <w:t>Item 4:</w:t>
      </w:r>
      <w:r w:rsidR="006009C0" w:rsidRPr="006009C0">
        <w:rPr>
          <w:b/>
          <w:bCs/>
        </w:rPr>
        <w:t xml:space="preserve"> </w:t>
      </w:r>
      <w:r w:rsidR="006009C0" w:rsidRPr="00655904">
        <w:rPr>
          <w:b/>
          <w:bCs/>
        </w:rPr>
        <w:t>Pre-election discussion –</w:t>
      </w:r>
      <w:r w:rsidR="006009C0">
        <w:rPr>
          <w:b/>
          <w:bCs/>
        </w:rPr>
        <w:t>what policies</w:t>
      </w:r>
      <w:r w:rsidR="006009C0" w:rsidRPr="00655904">
        <w:rPr>
          <w:b/>
          <w:bCs/>
        </w:rPr>
        <w:t xml:space="preserve"> </w:t>
      </w:r>
      <w:r w:rsidR="006009C0">
        <w:rPr>
          <w:b/>
          <w:bCs/>
        </w:rPr>
        <w:t xml:space="preserve">would </w:t>
      </w:r>
      <w:r w:rsidR="006009C0" w:rsidRPr="00655904">
        <w:rPr>
          <w:b/>
          <w:bCs/>
        </w:rPr>
        <w:t>members like to see in party manifestoes</w:t>
      </w:r>
      <w:r w:rsidR="006009C0">
        <w:rPr>
          <w:b/>
          <w:bCs/>
        </w:rPr>
        <w:t>?</w:t>
      </w:r>
    </w:p>
    <w:p w14:paraId="7B10C84E" w14:textId="4DE1480E" w:rsidR="006009C0" w:rsidRDefault="006009C0">
      <w:r>
        <w:t xml:space="preserve">Members are asked to send ahead or bring to the meeting their 3 top issues/policies. </w:t>
      </w:r>
    </w:p>
    <w:p w14:paraId="61289DB5" w14:textId="6845D597" w:rsidR="00B36483" w:rsidRDefault="006009C0">
      <w:r>
        <w:t xml:space="preserve">We might </w:t>
      </w:r>
      <w:r w:rsidR="00644D37">
        <w:t>include</w:t>
      </w:r>
      <w:r>
        <w:t xml:space="preserve"> a vote on the top policies.</w:t>
      </w:r>
    </w:p>
    <w:p w14:paraId="3829D377" w14:textId="77777777" w:rsidR="006009C0" w:rsidRDefault="006009C0">
      <w:pPr>
        <w:rPr>
          <w:lang w:val="en-US"/>
        </w:rPr>
      </w:pPr>
    </w:p>
    <w:p w14:paraId="0632EFA6" w14:textId="086BCE1D" w:rsidR="00B36483" w:rsidRPr="00B36483" w:rsidRDefault="00B36483" w:rsidP="00B36483">
      <w:pPr>
        <w:rPr>
          <w:rFonts w:ascii="Calibri" w:eastAsia="Times New Roman" w:hAnsi="Calibri" w:cs="Calibri"/>
          <w:b/>
          <w:bCs/>
        </w:rPr>
      </w:pPr>
      <w:r w:rsidRPr="00B36483">
        <w:rPr>
          <w:b/>
          <w:bCs/>
          <w:lang w:val="en-US"/>
        </w:rPr>
        <w:t xml:space="preserve">Item 5: </w:t>
      </w:r>
      <w:r w:rsidRPr="00B36483">
        <w:rPr>
          <w:b/>
          <w:bCs/>
        </w:rPr>
        <w:t>Q&amp;A on topics and presentations to include in ESAN meetings</w:t>
      </w:r>
      <w:r w:rsidRPr="00B36483">
        <w:rPr>
          <w:rFonts w:ascii="Calibri" w:eastAsia="Times New Roman" w:hAnsi="Calibri" w:cs="Calibri"/>
          <w:b/>
          <w:bCs/>
        </w:rPr>
        <w:t xml:space="preserve"> </w:t>
      </w:r>
      <w:r w:rsidR="00570360">
        <w:rPr>
          <w:rFonts w:ascii="Calibri" w:eastAsia="Times New Roman" w:hAnsi="Calibri" w:cs="Calibri"/>
          <w:b/>
          <w:bCs/>
        </w:rPr>
        <w:t xml:space="preserve">and ESAN conference </w:t>
      </w:r>
    </w:p>
    <w:p w14:paraId="798363AA" w14:textId="1663E3BE" w:rsidR="00B36483" w:rsidRDefault="006009C0" w:rsidP="00B36483">
      <w:pPr>
        <w:rPr>
          <w:rFonts w:ascii="Calibri" w:eastAsia="Times New Roman" w:hAnsi="Calibri" w:cs="Calibri"/>
        </w:rPr>
      </w:pPr>
      <w:r>
        <w:rPr>
          <w:rFonts w:ascii="Calibri" w:eastAsia="Times New Roman" w:hAnsi="Calibri" w:cs="Calibri"/>
        </w:rPr>
        <w:t>Members are asked for feedback on topics</w:t>
      </w:r>
      <w:r w:rsidR="00B36483">
        <w:rPr>
          <w:rFonts w:ascii="Calibri" w:eastAsia="Times New Roman" w:hAnsi="Calibri" w:cs="Calibri"/>
        </w:rPr>
        <w:t xml:space="preserve">/presenters suggested </w:t>
      </w:r>
      <w:r w:rsidR="00644D37">
        <w:rPr>
          <w:rFonts w:ascii="Calibri" w:eastAsia="Times New Roman" w:hAnsi="Calibri" w:cs="Calibri"/>
        </w:rPr>
        <w:t>below</w:t>
      </w:r>
      <w:r>
        <w:rPr>
          <w:rFonts w:ascii="Calibri" w:eastAsia="Times New Roman" w:hAnsi="Calibri" w:cs="Calibri"/>
        </w:rPr>
        <w:t xml:space="preserve"> and </w:t>
      </w:r>
      <w:r w:rsidR="00644D37">
        <w:rPr>
          <w:rFonts w:ascii="Calibri" w:eastAsia="Times New Roman" w:hAnsi="Calibri" w:cs="Calibri"/>
        </w:rPr>
        <w:t xml:space="preserve">to </w:t>
      </w:r>
      <w:r>
        <w:rPr>
          <w:rFonts w:ascii="Calibri" w:eastAsia="Times New Roman" w:hAnsi="Calibri" w:cs="Calibri"/>
        </w:rPr>
        <w:t xml:space="preserve">add to </w:t>
      </w:r>
      <w:r w:rsidR="00644D37">
        <w:rPr>
          <w:rFonts w:ascii="Calibri" w:eastAsia="Times New Roman" w:hAnsi="Calibri" w:cs="Calibri"/>
        </w:rPr>
        <w:t xml:space="preserve">the </w:t>
      </w:r>
      <w:r>
        <w:rPr>
          <w:rFonts w:ascii="Calibri" w:eastAsia="Times New Roman" w:hAnsi="Calibri" w:cs="Calibri"/>
        </w:rPr>
        <w:t>list:</w:t>
      </w:r>
    </w:p>
    <w:p w14:paraId="15E1C6BB" w14:textId="773CFB58" w:rsidR="00B36483" w:rsidRPr="00B36483" w:rsidRDefault="00B36483" w:rsidP="00B36483">
      <w:pPr>
        <w:pStyle w:val="ListParagraph"/>
        <w:numPr>
          <w:ilvl w:val="0"/>
          <w:numId w:val="1"/>
        </w:numPr>
        <w:rPr>
          <w:rFonts w:asciiTheme="minorHAnsi" w:hAnsiTheme="minorHAnsi" w:cstheme="minorBidi"/>
          <w:lang w:val="en-US"/>
        </w:rPr>
      </w:pPr>
      <w:r w:rsidRPr="00B36483">
        <w:rPr>
          <w:rFonts w:ascii="Calibri" w:eastAsia="Times New Roman" w:hAnsi="Calibri" w:cs="Calibri"/>
        </w:rPr>
        <w:t xml:space="preserve">Ofcom: Digital communications </w:t>
      </w:r>
    </w:p>
    <w:p w14:paraId="1AC4E4D9" w14:textId="476BA032" w:rsidR="00B36483" w:rsidRPr="00B36483" w:rsidRDefault="00B36483" w:rsidP="00B36483">
      <w:pPr>
        <w:pStyle w:val="ListParagraph"/>
        <w:numPr>
          <w:ilvl w:val="0"/>
          <w:numId w:val="1"/>
        </w:numPr>
        <w:rPr>
          <w:rFonts w:ascii="Calibri" w:eastAsia="Times New Roman" w:hAnsi="Calibri" w:cs="Calibri"/>
        </w:rPr>
      </w:pPr>
      <w:r>
        <w:rPr>
          <w:rFonts w:ascii="Calibri" w:eastAsia="Times New Roman" w:hAnsi="Calibri" w:cs="Calibri"/>
        </w:rPr>
        <w:t xml:space="preserve">Northern Ireland new energy charter, which looks to be </w:t>
      </w:r>
      <w:r w:rsidRPr="00B36483">
        <w:rPr>
          <w:rFonts w:ascii="Calibri" w:hAnsi="Calibri" w:cs="Calibri"/>
        </w:rPr>
        <w:t xml:space="preserve">more ambitious than Ofgem </w:t>
      </w:r>
      <w:r>
        <w:rPr>
          <w:rFonts w:ascii="Calibri" w:hAnsi="Calibri" w:cs="Calibri"/>
        </w:rPr>
        <w:t>plans (</w:t>
      </w:r>
      <w:r>
        <w:rPr>
          <w:rFonts w:ascii="Calibri" w:eastAsia="Times New Roman" w:hAnsi="Calibri" w:cs="Calibri"/>
        </w:rPr>
        <w:t>UREGNI/CCNI?)</w:t>
      </w:r>
    </w:p>
    <w:p w14:paraId="0E8C0B7D" w14:textId="461FB17B" w:rsidR="00B36483" w:rsidRDefault="00B36483" w:rsidP="00B36483">
      <w:pPr>
        <w:pStyle w:val="ListParagraph"/>
        <w:numPr>
          <w:ilvl w:val="0"/>
          <w:numId w:val="1"/>
        </w:numPr>
        <w:rPr>
          <w:rFonts w:ascii="Calibri" w:eastAsia="Times New Roman" w:hAnsi="Calibri" w:cs="Calibri"/>
        </w:rPr>
      </w:pPr>
      <w:r>
        <w:rPr>
          <w:rFonts w:ascii="Calibri" w:eastAsia="Times New Roman" w:hAnsi="Calibri" w:cs="Calibri"/>
        </w:rPr>
        <w:t>Further exploration of NEA Fuel Poverty Monitor work</w:t>
      </w:r>
    </w:p>
    <w:p w14:paraId="2DA165CC" w14:textId="0602B265" w:rsidR="00B36483" w:rsidRDefault="00B36483" w:rsidP="00B36483">
      <w:pPr>
        <w:pStyle w:val="ListParagraph"/>
        <w:numPr>
          <w:ilvl w:val="0"/>
          <w:numId w:val="1"/>
        </w:numPr>
        <w:rPr>
          <w:rFonts w:ascii="Calibri" w:eastAsia="Times New Roman" w:hAnsi="Calibri" w:cs="Calibri"/>
        </w:rPr>
      </w:pPr>
      <w:r>
        <w:rPr>
          <w:rFonts w:ascii="Calibri" w:eastAsia="Times New Roman" w:hAnsi="Calibri" w:cs="Calibri"/>
        </w:rPr>
        <w:t xml:space="preserve">CCW (with Ofwat?): Q&amp;A/presentation on future of water </w:t>
      </w:r>
    </w:p>
    <w:p w14:paraId="2A14E323" w14:textId="5A93A756" w:rsidR="00B36483" w:rsidRDefault="00B36483" w:rsidP="00B36483">
      <w:pPr>
        <w:pStyle w:val="ListParagraph"/>
        <w:numPr>
          <w:ilvl w:val="0"/>
          <w:numId w:val="1"/>
        </w:numPr>
        <w:rPr>
          <w:rFonts w:ascii="Calibri" w:eastAsia="Times New Roman" w:hAnsi="Calibri" w:cs="Calibri"/>
        </w:rPr>
      </w:pPr>
      <w:r>
        <w:rPr>
          <w:rFonts w:ascii="Calibri" w:eastAsia="Times New Roman" w:hAnsi="Calibri" w:cs="Calibri"/>
        </w:rPr>
        <w:t>Payments Systems Regulator: automated push payments</w:t>
      </w:r>
    </w:p>
    <w:p w14:paraId="36DD22D0" w14:textId="2B512D7E" w:rsidR="00265F38" w:rsidRDefault="00265F38" w:rsidP="00B36483">
      <w:pPr>
        <w:pStyle w:val="ListParagraph"/>
        <w:numPr>
          <w:ilvl w:val="0"/>
          <w:numId w:val="1"/>
        </w:numPr>
        <w:rPr>
          <w:rFonts w:ascii="Calibri" w:eastAsia="Times New Roman" w:hAnsi="Calibri" w:cs="Calibri"/>
        </w:rPr>
      </w:pPr>
      <w:r>
        <w:rPr>
          <w:rFonts w:ascii="Calibri" w:eastAsia="Times New Roman" w:hAnsi="Calibri" w:cs="Calibri"/>
        </w:rPr>
        <w:t xml:space="preserve">FCA – </w:t>
      </w:r>
      <w:r w:rsidR="00644D37">
        <w:rPr>
          <w:rFonts w:ascii="Calibri" w:eastAsia="Times New Roman" w:hAnsi="Calibri" w:cs="Calibri"/>
        </w:rPr>
        <w:t xml:space="preserve">update on the new </w:t>
      </w:r>
      <w:r>
        <w:rPr>
          <w:rFonts w:ascii="Calibri" w:eastAsia="Times New Roman" w:hAnsi="Calibri" w:cs="Calibri"/>
        </w:rPr>
        <w:t xml:space="preserve">Consumer </w:t>
      </w:r>
      <w:r w:rsidR="00644D37">
        <w:rPr>
          <w:rFonts w:ascii="Calibri" w:eastAsia="Times New Roman" w:hAnsi="Calibri" w:cs="Calibri"/>
        </w:rPr>
        <w:t>D</w:t>
      </w:r>
      <w:r>
        <w:rPr>
          <w:rFonts w:ascii="Calibri" w:eastAsia="Times New Roman" w:hAnsi="Calibri" w:cs="Calibri"/>
        </w:rPr>
        <w:t>uty</w:t>
      </w:r>
    </w:p>
    <w:p w14:paraId="64290D97" w14:textId="77777777" w:rsidR="00516ED5" w:rsidRPr="00644D37" w:rsidRDefault="00516ED5" w:rsidP="00516ED5">
      <w:pPr>
        <w:pStyle w:val="ListParagraph"/>
        <w:numPr>
          <w:ilvl w:val="0"/>
          <w:numId w:val="1"/>
        </w:numPr>
        <w:rPr>
          <w:rFonts w:ascii="Calibri" w:eastAsia="Times New Roman" w:hAnsi="Calibri" w:cs="Calibri"/>
        </w:rPr>
      </w:pPr>
      <w:r w:rsidRPr="00644D37">
        <w:rPr>
          <w:rFonts w:ascii="Calibri" w:eastAsia="Times New Roman" w:hAnsi="Calibri" w:cs="Calibri"/>
        </w:rPr>
        <w:t>Artificial Intelligence (AI): how this might be used or is already being used in services?</w:t>
      </w:r>
    </w:p>
    <w:p w14:paraId="011DA35F" w14:textId="475E6361" w:rsidR="00B36483" w:rsidRDefault="00516ED5" w:rsidP="00B36483">
      <w:pPr>
        <w:pStyle w:val="ListParagraph"/>
        <w:numPr>
          <w:ilvl w:val="0"/>
          <w:numId w:val="1"/>
        </w:numPr>
        <w:rPr>
          <w:rFonts w:ascii="Calibri" w:eastAsia="Times New Roman" w:hAnsi="Calibri" w:cs="Calibri"/>
        </w:rPr>
      </w:pPr>
      <w:proofErr w:type="spellStart"/>
      <w:r>
        <w:rPr>
          <w:rFonts w:ascii="Calibri" w:eastAsia="Times New Roman" w:hAnsi="Calibri" w:cs="Calibri"/>
        </w:rPr>
        <w:t>Ecotricity</w:t>
      </w:r>
      <w:proofErr w:type="spellEnd"/>
      <w:r>
        <w:rPr>
          <w:rFonts w:ascii="Calibri" w:eastAsia="Times New Roman" w:hAnsi="Calibri" w:cs="Calibri"/>
        </w:rPr>
        <w:t xml:space="preserve"> (Dale Vince) or Octopus (Greg Jackson): social implications of AI for their businesses (conference session or member meeting)</w:t>
      </w:r>
    </w:p>
    <w:p w14:paraId="1746E134" w14:textId="77777777" w:rsidR="00DF0460" w:rsidRPr="00DF0460" w:rsidRDefault="00DF0460" w:rsidP="00B36483">
      <w:pPr>
        <w:pStyle w:val="ListParagraph"/>
        <w:numPr>
          <w:ilvl w:val="0"/>
          <w:numId w:val="1"/>
        </w:numPr>
        <w:rPr>
          <w:rFonts w:ascii="Calibri" w:eastAsia="Times New Roman" w:hAnsi="Calibri" w:cs="Calibri"/>
        </w:rPr>
      </w:pPr>
    </w:p>
    <w:p w14:paraId="7E5A7E2B" w14:textId="6D877843" w:rsidR="00B36483" w:rsidRDefault="00B36483" w:rsidP="00B36483">
      <w:pPr>
        <w:rPr>
          <w:rFonts w:ascii="Calibri" w:hAnsi="Calibri" w:cs="Calibri"/>
        </w:rPr>
      </w:pPr>
      <w:r>
        <w:t xml:space="preserve">April meeting: </w:t>
      </w:r>
    </w:p>
    <w:p w14:paraId="70A72A42" w14:textId="4DB246BC" w:rsidR="00B36483" w:rsidRDefault="00B36483" w:rsidP="00B36483">
      <w:pPr>
        <w:pStyle w:val="ListParagraph"/>
        <w:numPr>
          <w:ilvl w:val="0"/>
          <w:numId w:val="1"/>
        </w:numPr>
        <w:rPr>
          <w:rFonts w:ascii="Calibri" w:eastAsia="Times New Roman" w:hAnsi="Calibri" w:cs="Calibri"/>
        </w:rPr>
      </w:pPr>
      <w:r>
        <w:rPr>
          <w:rFonts w:ascii="Calibri" w:eastAsia="Times New Roman" w:hAnsi="Calibri" w:cs="Calibri"/>
        </w:rPr>
        <w:t>Spokespeople from political parties to talk about key policies of interest e.g. supporting vulnerable people, or debt</w:t>
      </w:r>
    </w:p>
    <w:p w14:paraId="580D22E2" w14:textId="393B21E0" w:rsidR="00B36483" w:rsidRDefault="00B36483" w:rsidP="00B36483">
      <w:pPr>
        <w:pStyle w:val="ListParagraph"/>
        <w:numPr>
          <w:ilvl w:val="0"/>
          <w:numId w:val="1"/>
        </w:numPr>
        <w:rPr>
          <w:rFonts w:ascii="Calibri" w:eastAsia="Times New Roman" w:hAnsi="Calibri" w:cs="Calibri"/>
        </w:rPr>
      </w:pPr>
      <w:r>
        <w:rPr>
          <w:rFonts w:ascii="Calibri" w:eastAsia="Times New Roman" w:hAnsi="Calibri" w:cs="Calibri"/>
        </w:rPr>
        <w:t>To lead onto a specific online event for members to discuss party manifestoes</w:t>
      </w:r>
    </w:p>
    <w:p w14:paraId="50DB178D" w14:textId="77777777" w:rsidR="00B36483" w:rsidRDefault="00B36483" w:rsidP="00B36483"/>
    <w:p w14:paraId="0B000A27" w14:textId="69111EE5" w:rsidR="00B36483" w:rsidRDefault="00B36483" w:rsidP="00B36483">
      <w:pPr>
        <w:rPr>
          <w:rFonts w:ascii="Calibri" w:hAnsi="Calibri" w:cs="Calibri"/>
        </w:rPr>
      </w:pPr>
      <w:r>
        <w:t xml:space="preserve">July meeting: </w:t>
      </w:r>
    </w:p>
    <w:p w14:paraId="1B9229AD" w14:textId="77777777" w:rsidR="00B36483" w:rsidRDefault="00B36483" w:rsidP="00B36483">
      <w:pPr>
        <w:pStyle w:val="ListParagraph"/>
        <w:numPr>
          <w:ilvl w:val="0"/>
          <w:numId w:val="1"/>
        </w:numPr>
        <w:rPr>
          <w:rFonts w:ascii="Calibri" w:eastAsia="Times New Roman" w:hAnsi="Calibri" w:cs="Calibri"/>
        </w:rPr>
      </w:pPr>
      <w:r>
        <w:rPr>
          <w:rFonts w:ascii="Calibri" w:eastAsia="Times New Roman" w:hAnsi="Calibri" w:cs="Calibri"/>
        </w:rPr>
        <w:t>Forced pre-payment meters: 6 months on from relaxing the rules, a joint session with Ofgem and CA Extra Help in Scotland (which deals with more difficult cases) to share how this was going from both the regulator and advice case workers perspectives.</w:t>
      </w:r>
    </w:p>
    <w:p w14:paraId="5464A8DA" w14:textId="77777777" w:rsidR="00B36483" w:rsidRDefault="00B36483">
      <w:pPr>
        <w:rPr>
          <w:lang w:val="en-US"/>
        </w:rPr>
      </w:pPr>
    </w:p>
    <w:p w14:paraId="0A497C88" w14:textId="18989FEC" w:rsidR="009F4029" w:rsidRDefault="009F4029">
      <w:pPr>
        <w:rPr>
          <w:lang w:val="en-US"/>
        </w:rPr>
      </w:pPr>
      <w:r>
        <w:rPr>
          <w:lang w:val="en-US"/>
        </w:rPr>
        <w:t>ESAN conference/event</w:t>
      </w:r>
      <w:r w:rsidR="00644D37">
        <w:rPr>
          <w:lang w:val="en-US"/>
        </w:rPr>
        <w:t xml:space="preserve"> (September/October) on regulating essential services</w:t>
      </w:r>
      <w:r w:rsidR="00516ED5">
        <w:rPr>
          <w:lang w:val="en-US"/>
        </w:rPr>
        <w:t xml:space="preserve"> (see Annex 3)</w:t>
      </w:r>
    </w:p>
    <w:p w14:paraId="37487A6E" w14:textId="77777777" w:rsidR="009F4029" w:rsidRPr="00B36483" w:rsidRDefault="009F4029">
      <w:pPr>
        <w:rPr>
          <w:lang w:val="en-US"/>
        </w:rPr>
      </w:pPr>
    </w:p>
    <w:sectPr w:rsidR="009F4029" w:rsidRPr="00B36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158AF"/>
    <w:multiLevelType w:val="hybridMultilevel"/>
    <w:tmpl w:val="C1E27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3150843">
    <w:abstractNumId w:val="0"/>
  </w:num>
  <w:num w:numId="2" w16cid:durableId="179721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83"/>
    <w:rsid w:val="00265F38"/>
    <w:rsid w:val="00516ED5"/>
    <w:rsid w:val="00570360"/>
    <w:rsid w:val="006009C0"/>
    <w:rsid w:val="00644D37"/>
    <w:rsid w:val="009F4029"/>
    <w:rsid w:val="00B36483"/>
    <w:rsid w:val="00DF0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C495"/>
  <w15:chartTrackingRefBased/>
  <w15:docId w15:val="{4B78CDB0-C58F-4C21-AFD6-4E3C8C62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483"/>
    <w:pPr>
      <w:spacing w:after="0" w:line="276" w:lineRule="auto"/>
      <w:ind w:left="720"/>
      <w:contextualSpacing/>
    </w:pPr>
    <w:rPr>
      <w:rFonts w:ascii="Arial"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Goodchild</dc:creator>
  <cp:keywords/>
  <dc:description/>
  <cp:lastModifiedBy>Vanessa Goodchild</cp:lastModifiedBy>
  <cp:revision>4</cp:revision>
  <dcterms:created xsi:type="dcterms:W3CDTF">2024-02-11T16:49:00Z</dcterms:created>
  <dcterms:modified xsi:type="dcterms:W3CDTF">2024-02-12T16:08:00Z</dcterms:modified>
</cp:coreProperties>
</file>